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6C19">
        <w:rPr>
          <w:rFonts w:ascii="Times New Roman" w:hAnsi="Times New Roman"/>
          <w:sz w:val="28"/>
          <w:szCs w:val="28"/>
        </w:rPr>
        <w:t>25.10.2019</w:t>
      </w:r>
      <w:r w:rsidR="008476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="00316C19">
        <w:rPr>
          <w:rFonts w:ascii="Times New Roman" w:hAnsi="Times New Roman"/>
          <w:sz w:val="28"/>
          <w:szCs w:val="28"/>
        </w:rPr>
        <w:t>258</w:t>
      </w:r>
    </w:p>
    <w:p w:rsidR="00164B7C" w:rsidRPr="008476BD" w:rsidRDefault="00164B7C" w:rsidP="00164B7C">
      <w:pPr>
        <w:pStyle w:val="a7"/>
        <w:rPr>
          <w:rFonts w:ascii="Times New Roman" w:hAnsi="Times New Roman"/>
          <w:i/>
          <w:sz w:val="28"/>
          <w:szCs w:val="24"/>
        </w:rPr>
      </w:pPr>
      <w:r w:rsidRPr="008476B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C302B" w:rsidRPr="009C302B" w:rsidRDefault="009C302B" w:rsidP="009C30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302B">
        <w:rPr>
          <w:rFonts w:ascii="Times New Roman" w:hAnsi="Times New Roman"/>
          <w:sz w:val="28"/>
          <w:szCs w:val="28"/>
        </w:rPr>
        <w:t xml:space="preserve">1.1. В заголовке и пункте 1 постановления слова </w:t>
      </w:r>
      <w:r w:rsidR="00640EAA">
        <w:rPr>
          <w:rFonts w:ascii="Times New Roman" w:hAnsi="Times New Roman"/>
          <w:sz w:val="28"/>
          <w:szCs w:val="28"/>
        </w:rPr>
        <w:br/>
      </w:r>
      <w:r w:rsidRPr="009C302B">
        <w:rPr>
          <w:rFonts w:ascii="Times New Roman" w:hAnsi="Times New Roman"/>
          <w:sz w:val="28"/>
          <w:szCs w:val="28"/>
        </w:rPr>
        <w:t>«на 201</w:t>
      </w:r>
      <w:r>
        <w:rPr>
          <w:rFonts w:ascii="Times New Roman" w:hAnsi="Times New Roman"/>
          <w:sz w:val="28"/>
          <w:szCs w:val="28"/>
        </w:rPr>
        <w:t>9</w:t>
      </w:r>
      <w:r w:rsidRPr="009C30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9C302B">
        <w:rPr>
          <w:rFonts w:ascii="Times New Roman" w:hAnsi="Times New Roman"/>
          <w:sz w:val="28"/>
          <w:szCs w:val="28"/>
        </w:rPr>
        <w:t xml:space="preserve"> годы» заменить словами «на 201</w:t>
      </w:r>
      <w:r>
        <w:rPr>
          <w:rFonts w:ascii="Times New Roman" w:hAnsi="Times New Roman"/>
          <w:sz w:val="28"/>
          <w:szCs w:val="28"/>
        </w:rPr>
        <w:t>9</w:t>
      </w:r>
      <w:r w:rsidRPr="009C30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9C302B">
        <w:rPr>
          <w:rFonts w:ascii="Times New Roman" w:hAnsi="Times New Roman"/>
          <w:sz w:val="28"/>
          <w:szCs w:val="28"/>
        </w:rPr>
        <w:t xml:space="preserve"> годы».</w:t>
      </w:r>
    </w:p>
    <w:p w:rsidR="007D2178" w:rsidRDefault="009C302B" w:rsidP="00640E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302B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</w:t>
      </w:r>
      <w:r w:rsidR="00640EAA">
        <w:rPr>
          <w:rFonts w:ascii="Times New Roman" w:hAnsi="Times New Roman"/>
          <w:sz w:val="28"/>
          <w:szCs w:val="28"/>
        </w:rPr>
        <w:t xml:space="preserve">: </w:t>
      </w:r>
    </w:p>
    <w:p w:rsidR="00640EAA" w:rsidRDefault="00640EAA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074C61" w:rsidP="00D84C3A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5F61BC">
              <w:rPr>
                <w:sz w:val="28"/>
                <w:szCs w:val="28"/>
              </w:rPr>
              <w:t xml:space="preserve">уровень </w:t>
            </w:r>
            <w:r w:rsidRPr="005F61BC">
              <w:rPr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 xml:space="preserve">имеющих сбалансированный бюджет </w:t>
            </w:r>
            <w:r w:rsidR="0071751B">
              <w:rPr>
                <w:bCs/>
                <w:sz w:val="28"/>
                <w:szCs w:val="28"/>
              </w:rPr>
              <w:t>–</w:t>
            </w:r>
            <w:r w:rsidRPr="001E0321">
              <w:rPr>
                <w:bCs/>
                <w:sz w:val="28"/>
                <w:szCs w:val="28"/>
              </w:rPr>
              <w:t xml:space="preserve">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1 495 619,9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57E14">
              <w:rPr>
                <w:rFonts w:ascii="Times New Roman" w:hAnsi="Times New Roman"/>
                <w:sz w:val="28"/>
                <w:szCs w:val="28"/>
              </w:rPr>
              <w:t>373 330,5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374 224,7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374 030,5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220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374 034,2</w:t>
            </w:r>
            <w:r w:rsidR="0071751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640EAA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640EAA">
        <w:rPr>
          <w:rFonts w:ascii="Times New Roman" w:hAnsi="Times New Roman"/>
          <w:bCs/>
          <w:sz w:val="28"/>
          <w:szCs w:val="28"/>
        </w:rPr>
        <w:t xml:space="preserve"> </w:t>
      </w:r>
      <w:r w:rsidRPr="00074C61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992"/>
        <w:gridCol w:w="993"/>
        <w:gridCol w:w="992"/>
        <w:gridCol w:w="992"/>
        <w:gridCol w:w="1843"/>
        <w:gridCol w:w="3544"/>
      </w:tblGrid>
      <w:tr w:rsidR="00BD0991" w:rsidRPr="00074C61" w:rsidTr="0071751B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71751B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71751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F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71751B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717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717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71751B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71751B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3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3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BD099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40EAA" w:rsidRDefault="00640EAA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134"/>
        <w:gridCol w:w="1134"/>
        <w:gridCol w:w="1275"/>
        <w:gridCol w:w="1418"/>
        <w:gridCol w:w="1276"/>
      </w:tblGrid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6237" w:type="dxa"/>
            <w:gridSpan w:val="5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71751B">
        <w:tc>
          <w:tcPr>
            <w:tcW w:w="1191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71751B">
        <w:tc>
          <w:tcPr>
            <w:tcW w:w="13892" w:type="dxa"/>
            <w:gridSpan w:val="9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1751B">
        <w:tc>
          <w:tcPr>
            <w:tcW w:w="1191" w:type="dxa"/>
            <w:vMerge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DA0775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134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418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6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1751B">
        <w:tc>
          <w:tcPr>
            <w:tcW w:w="1191" w:type="dxa"/>
            <w:vMerge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575 722,1</w:t>
            </w:r>
          </w:p>
        </w:tc>
        <w:tc>
          <w:tcPr>
            <w:tcW w:w="1134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143 722,1</w:t>
            </w:r>
          </w:p>
        </w:tc>
        <w:tc>
          <w:tcPr>
            <w:tcW w:w="1275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8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074C61" w:rsidTr="0071751B">
        <w:tc>
          <w:tcPr>
            <w:tcW w:w="1191" w:type="dxa"/>
            <w:vMerge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4C6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134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0A24C6" w:rsidRPr="002B5ED2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418" w:type="dxa"/>
          </w:tcPr>
          <w:p w:rsidR="000A24C6" w:rsidRPr="002B5ED2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6" w:type="dxa"/>
          </w:tcPr>
          <w:p w:rsidR="000A24C6" w:rsidRPr="002B5ED2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074C61" w:rsidTr="0071751B">
        <w:trPr>
          <w:trHeight w:val="103"/>
        </w:trPr>
        <w:tc>
          <w:tcPr>
            <w:tcW w:w="1191" w:type="dxa"/>
            <w:vMerge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575 722,1</w:t>
            </w:r>
          </w:p>
        </w:tc>
        <w:tc>
          <w:tcPr>
            <w:tcW w:w="1134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143 722,1</w:t>
            </w:r>
          </w:p>
        </w:tc>
        <w:tc>
          <w:tcPr>
            <w:tcW w:w="1275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8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4536" w:type="dxa"/>
            <w:gridSpan w:val="2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1 289 386,6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275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8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1751B">
        <w:tc>
          <w:tcPr>
            <w:tcW w:w="4536" w:type="dxa"/>
            <w:gridSpan w:val="2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DA0775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134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DA0775" w:rsidRPr="002B5ED2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418" w:type="dxa"/>
          </w:tcPr>
          <w:p w:rsidR="00DA0775" w:rsidRPr="002B5ED2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6" w:type="dxa"/>
          </w:tcPr>
          <w:p w:rsidR="00DA0775" w:rsidRPr="002B5ED2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1751B">
        <w:tc>
          <w:tcPr>
            <w:tcW w:w="4536" w:type="dxa"/>
            <w:gridSpan w:val="2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A0775" w:rsidRPr="00074C61" w:rsidRDefault="00621665" w:rsidP="00FA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579 722,1</w:t>
            </w:r>
          </w:p>
        </w:tc>
        <w:tc>
          <w:tcPr>
            <w:tcW w:w="1134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147 722,1</w:t>
            </w:r>
          </w:p>
        </w:tc>
        <w:tc>
          <w:tcPr>
            <w:tcW w:w="1275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8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1751B">
        <w:tc>
          <w:tcPr>
            <w:tcW w:w="12616" w:type="dxa"/>
            <w:gridSpan w:val="8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09746B">
        <w:trPr>
          <w:trHeight w:val="53"/>
        </w:trPr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Default="00174752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09746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Default="00174752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Default="002B5ED2" w:rsidP="0009746B">
            <w:pPr>
              <w:spacing w:after="0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Default="00174752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Default="002B5ED2" w:rsidP="0009746B">
            <w:pPr>
              <w:spacing w:after="0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Pr="00074C61" w:rsidRDefault="0017475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Default="002B5ED2" w:rsidP="0009746B">
            <w:pPr>
              <w:spacing w:after="0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71751B">
        <w:trPr>
          <w:trHeight w:val="418"/>
        </w:trPr>
        <w:tc>
          <w:tcPr>
            <w:tcW w:w="1191" w:type="dxa"/>
            <w:vMerge w:val="restart"/>
          </w:tcPr>
          <w:p w:rsidR="00A405E2" w:rsidRPr="00074C61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5E2" w:rsidRDefault="0022068B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175 059,3</w:t>
            </w:r>
          </w:p>
        </w:tc>
        <w:tc>
          <w:tcPr>
            <w:tcW w:w="1134" w:type="dxa"/>
          </w:tcPr>
          <w:p w:rsidR="00A405E2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</w:tcPr>
          <w:p w:rsidR="00A405E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418" w:type="dxa"/>
          </w:tcPr>
          <w:p w:rsidR="00A405E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6" w:type="dxa"/>
          </w:tcPr>
          <w:p w:rsidR="00A405E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71751B">
        <w:tc>
          <w:tcPr>
            <w:tcW w:w="1191" w:type="dxa"/>
            <w:vMerge/>
          </w:tcPr>
          <w:p w:rsidR="00FA6384" w:rsidRPr="00074C61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FA6384" w:rsidRPr="0022068B" w:rsidRDefault="00FA6384" w:rsidP="00097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8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09746B"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68B" w:rsidRDefault="003F3197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68B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068B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068B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2068B" w:rsidRPr="00074C61" w:rsidTr="0009746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Default="0022068B" w:rsidP="0009746B">
            <w:pPr>
              <w:spacing w:after="0"/>
              <w:jc w:val="center"/>
            </w:pPr>
            <w:r w:rsidRPr="0022068B">
              <w:rPr>
                <w:rFonts w:ascii="Times New Roman" w:hAnsi="Times New Roman" w:cs="Times New Roman"/>
                <w:sz w:val="24"/>
                <w:szCs w:val="24"/>
              </w:rPr>
              <w:t>175 059,3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09746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22068B" w:rsidRDefault="00FA6384" w:rsidP="00097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3F3197" w:rsidRPr="00074C61" w:rsidTr="0009746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Default="003F3197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09746B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51 255,7</w:t>
            </w:r>
          </w:p>
        </w:tc>
      </w:tr>
      <w:tr w:rsidR="00FA6384" w:rsidRPr="00074C61" w:rsidTr="0009746B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22068B" w:rsidRDefault="00FA6384" w:rsidP="00097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09746B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203 882</w:t>
            </w:r>
            <w:r w:rsidR="0022068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54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09746B"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09746B"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B5ED2" w:rsidRPr="00074C61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rPr>
          <w:trHeight w:val="1029"/>
        </w:trPr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1191" w:type="dxa"/>
            <w:vMerge w:val="restart"/>
          </w:tcPr>
          <w:p w:rsidR="00A6740C" w:rsidRPr="00074C61" w:rsidRDefault="00A6740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4536" w:type="dxa"/>
            <w:gridSpan w:val="2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4536" w:type="dxa"/>
            <w:gridSpan w:val="2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71751B">
        <w:tc>
          <w:tcPr>
            <w:tcW w:w="6095" w:type="dxa"/>
            <w:gridSpan w:val="3"/>
            <w:vMerge w:val="restart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7C4F" w:rsidRDefault="000F7C4F" w:rsidP="0009746B">
            <w:pPr>
              <w:spacing w:after="0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F8">
              <w:rPr>
                <w:rFonts w:ascii="Times New Roman" w:hAnsi="Times New Roman" w:cs="Times New Roman"/>
                <w:sz w:val="24"/>
                <w:szCs w:val="24"/>
              </w:rPr>
              <w:t> 495 619,9</w:t>
            </w:r>
          </w:p>
        </w:tc>
        <w:tc>
          <w:tcPr>
            <w:tcW w:w="1134" w:type="dxa"/>
          </w:tcPr>
          <w:p w:rsidR="000F7C4F" w:rsidRPr="00074C61" w:rsidRDefault="000F7C4F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5" w:type="dxa"/>
          </w:tcPr>
          <w:p w:rsidR="000F7C4F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418" w:type="dxa"/>
          </w:tcPr>
          <w:p w:rsidR="000F7C4F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6" w:type="dxa"/>
          </w:tcPr>
          <w:p w:rsidR="000F7C4F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1171F2" w:rsidRPr="00074C61" w:rsidTr="0071751B">
        <w:tc>
          <w:tcPr>
            <w:tcW w:w="6095" w:type="dxa"/>
            <w:gridSpan w:val="3"/>
            <w:vMerge/>
          </w:tcPr>
          <w:p w:rsidR="001171F2" w:rsidRPr="00074C61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074C61" w:rsidRDefault="001171F2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1171F2" w:rsidRDefault="001171F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</w:t>
            </w:r>
            <w:r w:rsidR="00795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171F2" w:rsidRPr="00074C61" w:rsidRDefault="001171F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1171F2" w:rsidRPr="002B5ED2" w:rsidRDefault="006F0911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8" w:type="dxa"/>
          </w:tcPr>
          <w:p w:rsidR="001171F2" w:rsidRPr="002B5ED2" w:rsidRDefault="006F0911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</w:tcPr>
          <w:p w:rsidR="001171F2" w:rsidRPr="002B5ED2" w:rsidRDefault="006F0911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FE7BC6" w:rsidRPr="00074C61" w:rsidTr="0071751B">
        <w:tc>
          <w:tcPr>
            <w:tcW w:w="6095" w:type="dxa"/>
            <w:gridSpan w:val="3"/>
            <w:vMerge/>
          </w:tcPr>
          <w:p w:rsidR="00FE7BC6" w:rsidRPr="00074C61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074C61" w:rsidRDefault="00FE7BC6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E7BC6" w:rsidRDefault="00795908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978,4</w:t>
            </w:r>
          </w:p>
        </w:tc>
        <w:tc>
          <w:tcPr>
            <w:tcW w:w="1134" w:type="dxa"/>
          </w:tcPr>
          <w:p w:rsidR="00FE7BC6" w:rsidRPr="00074C61" w:rsidRDefault="00795908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199 715,6</w:t>
            </w:r>
          </w:p>
        </w:tc>
        <w:tc>
          <w:tcPr>
            <w:tcW w:w="1275" w:type="dxa"/>
          </w:tcPr>
          <w:p w:rsidR="00FE7BC6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418" w:type="dxa"/>
          </w:tcPr>
          <w:p w:rsidR="00FE7BC6" w:rsidRPr="00074C61" w:rsidRDefault="00795908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6" w:type="dxa"/>
          </w:tcPr>
          <w:p w:rsidR="00FE7BC6" w:rsidRPr="00074C61" w:rsidRDefault="00795908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1751B">
        <w:tc>
          <w:tcPr>
            <w:tcW w:w="6095" w:type="dxa"/>
            <w:gridSpan w:val="3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71751B">
        <w:tc>
          <w:tcPr>
            <w:tcW w:w="6095" w:type="dxa"/>
            <w:gridSpan w:val="3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076C2A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71751B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076C2A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BC6" w:rsidRPr="00074C61" w:rsidTr="0071751B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BC6" w:rsidRPr="00074C61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1 495 619,9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BC6" w:rsidRDefault="00FE7BC6" w:rsidP="0009746B">
            <w:pPr>
              <w:spacing w:after="0"/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Default="005E6434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783 978,4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199 715,6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1751B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C6" w:rsidRPr="00074C61" w:rsidTr="0071751B">
        <w:tc>
          <w:tcPr>
            <w:tcW w:w="6095" w:type="dxa"/>
            <w:gridSpan w:val="3"/>
            <w:vMerge w:val="restart"/>
          </w:tcPr>
          <w:p w:rsidR="00FE7BC6" w:rsidRPr="00074C61" w:rsidRDefault="00FE7BC6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E7BC6" w:rsidRPr="00074C61" w:rsidRDefault="00FE7BC6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FE7BC6" w:rsidRPr="00074C61" w:rsidRDefault="00FE7BC6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1 495 619,9</w:t>
            </w:r>
          </w:p>
        </w:tc>
        <w:tc>
          <w:tcPr>
            <w:tcW w:w="1134" w:type="dxa"/>
          </w:tcPr>
          <w:p w:rsidR="00FE7BC6" w:rsidRDefault="00FE7BC6" w:rsidP="0009746B">
            <w:pPr>
              <w:spacing w:after="0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5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418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6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5E6434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134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8" w:type="dxa"/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5E6434" w:rsidRDefault="005E6434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783 978,4</w:t>
            </w:r>
          </w:p>
        </w:tc>
        <w:tc>
          <w:tcPr>
            <w:tcW w:w="1134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199 715,6</w:t>
            </w:r>
          </w:p>
        </w:tc>
        <w:tc>
          <w:tcPr>
            <w:tcW w:w="1275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418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6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992"/>
        <w:gridCol w:w="851"/>
      </w:tblGrid>
      <w:tr w:rsidR="00076C2A" w:rsidRPr="00074C61" w:rsidTr="0071751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09746B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</w:t>
            </w:r>
            <w:r w:rsidR="0009746B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2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9746B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9746B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789"/>
      </w:tblGrid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71751B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701"/>
        <w:gridCol w:w="2977"/>
        <w:gridCol w:w="2835"/>
      </w:tblGrid>
      <w:tr w:rsidR="007E773D" w:rsidRPr="00074C61" w:rsidTr="0009746B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70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97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09746B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09746B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</w:p>
    <w:p w:rsidR="0009746B" w:rsidRDefault="0009746B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640EAA" w:rsidRDefault="00640EAA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40EAA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40EAA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2019</w:t>
      </w:r>
      <w:r w:rsidR="0009746B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969"/>
        <w:gridCol w:w="2102"/>
        <w:gridCol w:w="2370"/>
      </w:tblGrid>
      <w:tr w:rsidR="00781DEC" w:rsidTr="00097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09746B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09746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0974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097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09746B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>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A93A3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A93A3E">
        <w:rPr>
          <w:rFonts w:ascii="Times New Roman" w:eastAsia="Arial Unicode MS" w:hAnsi="Times New Roman"/>
          <w:sz w:val="28"/>
          <w:szCs w:val="28"/>
        </w:rPr>
        <w:t xml:space="preserve">ителя главы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9746B" w:rsidRPr="001E0321" w:rsidRDefault="0009746B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640EAA" w:rsidP="0009746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И.о. главы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 xml:space="preserve"> Ханты-Мансийского района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 xml:space="preserve">             </w:t>
      </w:r>
      <w:r>
        <w:rPr>
          <w:rFonts w:ascii="Times New Roman" w:eastAsia="Arial Unicode MS" w:hAnsi="Times New Roman"/>
          <w:sz w:val="28"/>
          <w:szCs w:val="28"/>
        </w:rPr>
        <w:t>Р.И.Стадлер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71751B">
      <w:headerReference w:type="default" r:id="rId14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B1" w:rsidRDefault="009179B1" w:rsidP="00BC0C69">
      <w:pPr>
        <w:spacing w:after="0" w:line="240" w:lineRule="auto"/>
      </w:pPr>
      <w:r>
        <w:separator/>
      </w:r>
    </w:p>
  </w:endnote>
  <w:endnote w:type="continuationSeparator" w:id="0">
    <w:p w:rsidR="009179B1" w:rsidRDefault="009179B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BD" w:rsidRDefault="008476B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476BD" w:rsidRDefault="008476B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B1" w:rsidRDefault="009179B1" w:rsidP="00BC0C69">
      <w:pPr>
        <w:spacing w:after="0" w:line="240" w:lineRule="auto"/>
      </w:pPr>
      <w:r>
        <w:separator/>
      </w:r>
    </w:p>
  </w:footnote>
  <w:footnote w:type="continuationSeparator" w:id="0">
    <w:p w:rsidR="009179B1" w:rsidRDefault="009179B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BD" w:rsidRDefault="008476BD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2DE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BD" w:rsidRDefault="008476B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76BD" w:rsidRDefault="008476B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BD" w:rsidRDefault="008476BD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16C19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4CF0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9746B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197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02DE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C19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211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6751E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93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0EAA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751B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1B8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476BD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AED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179B1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38F1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A3E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F2E-EE97-49B4-BB8F-B362A40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2019-10-25T04:21:00Z</cp:lastPrinted>
  <dcterms:created xsi:type="dcterms:W3CDTF">2019-10-25T04:35:00Z</dcterms:created>
  <dcterms:modified xsi:type="dcterms:W3CDTF">2019-10-25T04:35:00Z</dcterms:modified>
</cp:coreProperties>
</file>